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5.png" ContentType="image/png"/>
  <Override PartName="/word/media/rId125.png" ContentType="image/png"/>
  <Override PartName="/word/media/rId102.png" ContentType="image/png"/>
  <Override PartName="/word/media/rId131.png" ContentType="image/png"/>
  <Override PartName="/word/media/rId155.png" ContentType="image/png"/>
  <Override PartName="/word/media/rId35.png" ContentType="image/png"/>
  <Override PartName="/word/media/rId21.png" ContentType="image/png"/>
  <Override PartName="/word/media/rId321.jpg" ContentType="image/jpeg"/>
  <Override PartName="/word/media/rId836.png" ContentType="image/png"/>
  <Override PartName="/word/media/rId112.png" ContentType="image/png"/>
  <Override PartName="/word/media/rId419.jpg" ContentType="image/jpeg"/>
  <Override PartName="/word/media/rId288.jpg" ContentType="image/jpeg"/>
  <Override PartName="/word/media/rId786.png" ContentType="image/png"/>
  <Override PartName="/word/media/rId26.png" ContentType="image/png"/>
  <Override PartName="/word/media/rId100.png" ContentType="image/png"/>
  <Override PartName="/word/media/rId425.jpg" ContentType="image/jpeg"/>
  <Override PartName="/word/media/rId145.png" ContentType="image/png"/>
  <Override PartName="/word/media/rId667.png" ContentType="image/png"/>
  <Override PartName="/word/media/rId138.png" ContentType="image/png"/>
  <Override PartName="/word/media/rId385.jpg" ContentType="image/jpeg"/>
  <Override PartName="/word/media/rId331.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6.jpg" ContentType="image/jpeg"/>
  <Override PartName="/word/media/rId196.png" ContentType="image/png"/>
  <Override PartName="/word/media/rId279.png" ContentType="image/png"/>
  <Override PartName="/word/media/rId166.png" ContentType="image/png"/>
  <Override PartName="/word/media/rId700.png" ContentType="image/png"/>
  <Override PartName="/word/media/rId54.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5.png" ContentType="image/png"/>
  <Override PartName="/word/media/rId142.jpg" ContentType="image/jpeg"/>
  <Override PartName="/word/media/rId152.png" ContentType="image/png"/>
  <Override PartName="/word/media/rId699.png" ContentType="image/png"/>
  <Override PartName="/word/media/rId178.png" ContentType="image/png"/>
  <Override PartName="/word/media/rId745.png" ContentType="image/png"/>
  <Override PartName="/word/media/rId606.png" ContentType="image/png"/>
  <Override PartName="/word/media/rId25.png" ContentType="image/png"/>
  <Override PartName="/word/media/rId67.png" ContentType="image/png"/>
  <Override PartName="/word/media/rId688.png" ContentType="image/png"/>
  <Override PartName="/word/media/rId756.png" ContentType="image/png"/>
  <Override PartName="/word/media/rId223.png" ContentType="image/png"/>
  <Override PartName="/word/media/rId995.png" ContentType="image/png"/>
  <Override PartName="/word/media/rId485.png" ContentType="image/png"/>
  <Override PartName="/word/media/rId183.png" ContentType="image/png"/>
  <Override PartName="/word/media/rId161.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7.png" ContentType="image/png"/>
  <Override PartName="/word/media/rId47.jpg" ContentType="image/jpeg"/>
  <Override PartName="/word/media/rId574.png" ContentType="image/png"/>
  <Override PartName="/word/media/rId401.png" ContentType="image/png"/>
  <Override PartName="/word/media/rId920.png" ContentType="image/png"/>
  <Override PartName="/word/media/rId621.png" ContentType="image/png"/>
  <Override PartName="/word/media/rId695.png" ContentType="image/png"/>
  <Override PartName="/word/media/rId707.png" ContentType="image/png"/>
  <Override PartName="/word/media/rId345.png" ContentType="image/png"/>
  <Override PartName="/word/media/rId32.png" ContentType="image/png"/>
  <Override PartName="/word/media/rId164.png" ContentType="image/png"/>
  <Override PartName="/word/media/rId802.png" ContentType="image/png"/>
  <Override PartName="/word/media/rId169.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6.png" ContentType="image/png"/>
  <Override PartName="/word/media/rId40.png" ContentType="image/png"/>
  <Override PartName="/word/media/rId42.png" ContentType="image/png"/>
  <Override PartName="/word/media/rId78.png" ContentType="image/png"/>
  <Override PartName="/word/media/rId232.jpg" ContentType="image/jpeg"/>
  <Override PartName="/word/media/rId134.jpg" ContentType="image/jpeg"/>
  <Override PartName="/word/media/rId284.png" ContentType="image/png"/>
  <Override PartName="/word/media/rId775.png" ContentType="image/png"/>
  <Override PartName="/word/media/rId422.jpg" ContentType="image/jpeg"/>
  <Override PartName="/word/media/rId583.png" ContentType="image/png"/>
  <Override PartName="/word/media/rId335.png" ContentType="image/png"/>
  <Override PartName="/word/media/rId378.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9.png" ContentType="image/png"/>
  <Override PartName="/word/media/rId913.png" ContentType="image/png"/>
  <Override PartName="/word/media/rId618.png" ContentType="image/png"/>
  <Override PartName="/word/media/rId407.png" ContentType="image/png"/>
  <Override PartName="/word/media/rId53.png" ContentType="image/png"/>
  <Override PartName="/word/media/rId689.png" ContentType="image/png"/>
  <Override PartName="/word/media/rId227.png" ContentType="image/png"/>
  <Override PartName="/word/media/rId685.png" ContentType="image/png"/>
  <Override PartName="/word/media/rId706.png" ContentType="image/png"/>
  <Override PartName="/word/media/rId642.png" ContentType="image/png"/>
  <Override PartName="/word/media/rId300.png" ContentType="image/png"/>
  <Override PartName="/word/media/rId798.png" ContentType="image/png"/>
  <Override PartName="/word/media/rId634.png" ContentType="image/png"/>
  <Override PartName="/word/media/rId697.jpg" ContentType="image/jpeg"/>
  <Override PartName="/word/media/rId181.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603.png" ContentType="image/png"/>
  <Override PartName="/word/media/rId986.png" ContentType="image/png"/>
  <Override PartName="/word/media/rId975.png" ContentType="image/png"/>
  <Override PartName="/word/media/rId980.png" ContentType="image/png"/>
  <Override PartName="/word/media/rId252.png" ContentType="image/png"/>
  <Override PartName="/word/media/rId808.png" ContentType="image/png"/>
  <Override PartName="/word/media/rId262.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8.jpg" ContentType="image/jpeg"/>
  <Override PartName="/word/media/rId23.png" ContentType="image/png"/>
  <Override PartName="/word/media/rId585.png" ContentType="image/png"/>
  <Override PartName="/word/media/rId806.png" ContentType="image/png"/>
  <Override PartName="/word/media/rId360.png" ContentType="image/png"/>
  <Override PartName="/word/media/rId205.png" ContentType="image/png"/>
  <Override PartName="/word/media/rId779.png" ContentType="image/png"/>
  <Override PartName="/word/media/rId411.png" ContentType="image/png"/>
  <Override PartName="/word/media/rId104.png" ContentType="image/png"/>
  <Override PartName="/word/media/rId589.png" ContentType="image/png"/>
  <Override PartName="/word/media/rId83.png" ContentType="image/png"/>
  <Override PartName="/word/media/rId367.jpg" ContentType="image/jpeg"/>
  <Override PartName="/word/media/rId207.jpg" ContentType="image/jpeg"/>
  <Override PartName="/word/media/rId29.png" ContentType="image/png"/>
  <Override PartName="/word/media/rId172.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renderanno il personaggio più resistente mentalmente.</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recupero-punti-ferita-massimi"/>
      <w:r>
        <w:t xml:space="preserve">Recupero Punti Ferita Massimi</w:t>
      </w:r>
      <w:bookmarkEnd w:id="151"/>
    </w:p>
    <w:p>
      <w:pPr>
        <w:pStyle w:val="FirstParagraph"/>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tiro-critico-variante---opzionale"/>
      <w:r>
        <w:t xml:space="preserve">Tiro Critico Variante* - Opzionale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8" w:name="attacchi-con-armi-a-spargimento"/>
      <w:r>
        <w:t xml:space="preserve">Attacchi con armi a spargimento</w:t>
      </w:r>
      <w:bookmarkEnd w:id="168"/>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80" w:name="carica-con-arma-da-controcarica"/>
      <w:r>
        <w:t xml:space="preserve">Carica con Arma da Controcarica</w:t>
      </w:r>
      <w:bookmarkEnd w:id="180"/>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2" w:name="aiutare-un-altro-1"/>
      <w:r>
        <w:t xml:space="preserve">Aiutare un altro</w:t>
      </w:r>
      <w:bookmarkEnd w:id="182"/>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4" w:name="colpo-di-grazia"/>
      <w:r>
        <w:t xml:space="preserve">Colpo di Grazia</w:t>
      </w:r>
      <w:bookmarkEnd w:id="18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5" w:name="danno-non-letale"/>
      <w:r>
        <w:t xml:space="preserve">Danno non letale</w:t>
      </w:r>
      <w:bookmarkEnd w:id="18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6" w:name="danno-non-letale-con-arma-non-idonea"/>
      <w:r>
        <w:t xml:space="preserve">Danno non letale con arma non idonea</w:t>
      </w:r>
      <w:bookmarkEnd w:id="186"/>
    </w:p>
    <w:p>
      <w:pPr>
        <w:pStyle w:val="FirstParagraph"/>
      </w:pPr>
      <w:r>
        <w:t xml:space="preserve">Se vuoi fare danno non letale con un’arma non predisposta al danno non letale hai un -1d6 al Tiro per Colpire.</w:t>
      </w:r>
    </w:p>
    <w:p>
      <w:pPr>
        <w:pStyle w:val="Heading3"/>
      </w:pPr>
      <w:bookmarkStart w:id="187" w:name="senza-competenza"/>
      <w:r>
        <w:t xml:space="preserve">Senza Competenza</w:t>
      </w:r>
      <w:bookmarkEnd w:id="18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8" w:name="armi-leggere"/>
      <w:r>
        <w:t xml:space="preserve">Armi Leggere</w:t>
      </w:r>
      <w:bookmarkEnd w:id="18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9" w:name="armi-versatili"/>
      <w:r>
        <w:t xml:space="preserve">Armi Versatili</w:t>
      </w:r>
      <w:bookmarkEnd w:id="189"/>
    </w:p>
    <w:p>
      <w:pPr>
        <w:pStyle w:val="FirstParagraph"/>
      </w:pPr>
      <w:r>
        <w:t xml:space="preserve">Il giocatore può liberamente usare la Destrezza invece della Forza sui Tiri per Colpire e danno con le armi versatili.</w:t>
      </w:r>
    </w:p>
    <w:p>
      <w:pPr>
        <w:pStyle w:val="Heading3"/>
      </w:pPr>
      <w:bookmarkStart w:id="190" w:name="lanciare-armi"/>
      <w:r>
        <w:t xml:space="preserve">Lanciare armi</w:t>
      </w:r>
      <w:bookmarkEnd w:id="19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1" w:name="colpi-potenti"/>
      <w:r>
        <w:t xml:space="preserve">Colpi Potenti</w:t>
      </w:r>
      <w:bookmarkEnd w:id="19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2" w:name="fiancheggiare"/>
      <w:r>
        <w:t xml:space="preserve">Fiancheggiare</w:t>
      </w:r>
      <w:bookmarkEnd w:id="19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3" w:name="maestria-del-combattimento"/>
      <w:r>
        <w:t xml:space="preserve">Maestria del combattimento</w:t>
      </w:r>
      <w:bookmarkEnd w:id="193"/>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4" w:name="arma-troppo-grande"/>
      <w:r>
        <w:t xml:space="preserve">Arma troppo grande</w:t>
      </w:r>
      <w:bookmarkEnd w:id="194"/>
    </w:p>
    <w:p>
      <w:pPr>
        <w:pStyle w:val="FirstParagraph"/>
      </w:pPr>
      <w:bookmarkStart w:id="195" w:name="sec:Arma troppo grande"/>
      <w:r>
        <w:t xml:space="preserve">[sec:Arma troppo grande]</w:t>
      </w:r>
      <w:bookmarkEnd w:id="195"/>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X29b2564693fd7620f11ccf8ba1356e73a5b7bbe"/>
      <w:r>
        <w:t xml:space="preserve">Usare un’arma da lancio mirando ad un avversario impegnato</w:t>
      </w:r>
      <w:r>
        <w:t xml:space="preserve"> </w:t>
      </w:r>
      <w:r>
        <w:t xml:space="preserve">in combattimento</w:t>
      </w:r>
      <w:bookmarkEnd w:id="198"/>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9" w:name="usare-unarma-da-lancio-sotto-minaccia"/>
      <w:r>
        <w:t xml:space="preserve">Usare un’arma da lancio sotto minaccia</w:t>
      </w:r>
      <w:bookmarkEnd w:id="19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usare-unarma-con-due-mani"/>
      <w:r>
        <w:t xml:space="preserve">Usare un’arma con due mani</w:t>
      </w:r>
      <w:bookmarkEnd w:id="201"/>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2" w:name="difesa-totale"/>
      <w:r>
        <w:t xml:space="preserve">Difesa totale</w:t>
      </w:r>
      <w:bookmarkEnd w:id="20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3" w:name="disingaggiare"/>
      <w:r>
        <w:t xml:space="preserve">Disingaggiare</w:t>
      </w:r>
      <w:bookmarkEnd w:id="20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6" w:name="rete-e-bolas"/>
      <w:r>
        <w:t xml:space="preserve">Rete e Bolas</w:t>
      </w:r>
      <w:bookmarkEnd w:id="206"/>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2" w:name="X88ae0e49e9b441e1131188784c11757fdc59851"/>
      <w:r>
        <w:t xml:space="preserve">Preparare una arma lunga contro una carica</w:t>
      </w:r>
      <w:bookmarkEnd w:id="212"/>
    </w:p>
    <w:p>
      <w:pPr>
        <w:pStyle w:val="FirstParagraph"/>
      </w:pPr>
      <w:r>
        <w:t xml:space="preserve">E’ una Reazione che costa una Azione.</w:t>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3"/>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4" w:name="situazioni-e-regole"/>
      <w:r>
        <w:t xml:space="preserve">Situazioni e regole</w:t>
      </w:r>
      <w:bookmarkEnd w:id="224"/>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2" w:name="rompi-cranio"/>
      <w:r>
        <w:t xml:space="preserve">Rompi Cranio</w:t>
      </w:r>
      <w:bookmarkEnd w:id="242"/>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7" w:name="armi-letali"/>
      <w:r>
        <w:t xml:space="preserve">Armi letali</w:t>
      </w:r>
      <w:bookmarkEnd w:id="257"/>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bloccanti"/>
      <w:r>
        <w:t xml:space="preserve">Bloccanti</w:t>
      </w:r>
      <w:bookmarkEnd w:id="263"/>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7" w:name="armi-semplici"/>
      <w:r>
        <w:t xml:space="preserve">Armi Semplici</w:t>
      </w:r>
      <w:bookmarkEnd w:id="267"/>
    </w:p>
    <w:p>
      <w:pPr>
        <w:pStyle w:val="FirstParagraph"/>
      </w:pPr>
      <w:r>
        <w:t xml:space="preserve">Pugnale, Mazza Leggera, Randello, Morningstar,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ttacco-turbinante"/>
      <w:r>
        <w:t xml:space="preserve">Attacco Turbinante</w:t>
      </w:r>
      <w:bookmarkEnd w:id="286"/>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7" w:name="batteria-magica"/>
      <w:r>
        <w:t xml:space="preserve">Batteria Magica</w:t>
      </w:r>
      <w:bookmarkEnd w:id="287"/>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9" w:name="batteria-estesa"/>
      <w:r>
        <w:t xml:space="preserve">Batteria Estesa</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0" w:name="colpi-poderosi"/>
      <w:r>
        <w:t xml:space="preserve">Colpi poderosi</w:t>
      </w:r>
      <w:bookmarkEnd w:id="29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1" w:name="colpo-furtivo-attacco-alle-spalle"/>
      <w:r>
        <w:t xml:space="preserve">Colpo furtivo (Attacco alle spalle)</w:t>
      </w:r>
      <w:bookmarkEnd w:id="29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in-combattimento"/>
      <w:r>
        <w:t xml:space="preserve">Incantare in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2"/>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X3370645dee993a223dec06604ade9780fb12c22"/>
      <w:r>
        <w:t xml:space="preserve">Lanciare un altro incantesimo che richiede concentrazione</w:t>
      </w:r>
      <w:bookmarkEnd w:id="431"/>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2" w:name="essere-inabile-o-ucciso"/>
      <w:r>
        <w:t xml:space="preserve">Essere inabile o ucciso</w:t>
      </w:r>
      <w:bookmarkEnd w:id="432"/>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3" w:name="bersagli"/>
      <w:r>
        <w:t xml:space="preserve">Bersagli</w:t>
      </w:r>
      <w:bookmarkEnd w:id="43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4" w:name="aree-di-effetto"/>
      <w:r>
        <w:t xml:space="preserve">Aree di Effetto</w:t>
      </w:r>
      <w:bookmarkEnd w:id="43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3d6 + 1d6 ogni 4 punti di Competenza Magica + eventuali bonus.</w:t>
      </w:r>
    </w:p>
    <w:p>
      <w:pPr>
        <w:pStyle w:val="BodyText"/>
      </w:pPr>
      <w:r>
        <w:t xml:space="preserve">Se nel pool di dadi lanciati ci sono almeno due 1 oppure un 1 e due 2 saranno successe brutte cose, questo caso viene chiamato</w:t>
      </w:r>
      <w:r>
        <w:t xml:space="preserve"> </w:t>
      </w:r>
      <w:r>
        <w:rPr>
          <w:b/>
        </w:rPr>
        <w:t xml:space="preserve">fallimento critico</w:t>
      </w:r>
      <w:r>
        <w:t xml:space="preserve">.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 o perdita diversa).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"particolare"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BodyText"/>
      </w:pPr>
      <w:r>
        <w:t xml:space="preserve">Questa opzione è suggerita se si vuole avere una campagna dove gli incantatori di alto livello non solo sono capaci di straordinarie magie ma anche le cose più semplici risultano fantastiche.</w:t>
      </w:r>
      <w:r>
        <w:br/>
      </w:r>
      <w:r>
        <w:t xml:space="preserve">Ogni 6 punti di Competenza Magica fate che il giocatore ignori un uno tirato nella Prova di Magia.</w:t>
      </w:r>
      <w:r>
        <w:t xml:space="preserve"> </w:t>
      </w:r>
      <w:r>
        <w:t xml:space="preserve">Questa opzione influenzerà l’uso di Alterare le Magie - Magie Efficaci.</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il mago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l’incantatore sacrificando Punti Ferita può aumentare il successo della Prova di Magia. Ignora un 1 oppure un 2 tirato nella Prova di Magia ogni 4 Punti Ferita sacrificati. I Punti Ferita sacrificati si dichiarano e perdono in anticipo rispetto alla Prova di Magia</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4">
        <w:r>
          <w:rPr>
            <w:rStyle w:val="Hyperlink"/>
          </w:rPr>
          <w:t xml:space="preserve">changelog.md</w:t>
        </w:r>
      </w:hyperlink>
    </w:p>
    <w:p>
      <w:pPr>
        <w:pStyle w:val="BodyText"/>
      </w:pPr>
      <w:r>
        <w:t xml:space="preserve">oppure</w:t>
      </w:r>
      <w:r>
        <w:t xml:space="preserve"> </w:t>
      </w:r>
      <w:hyperlink r:id="rId1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5" w:name="ringraziamenti"/>
      <w:r>
        <w:t xml:space="preserve">Ringraziamenti</w:t>
      </w:r>
      <w:bookmarkEnd w:id="1055"/>
    </w:p>
    <w:p>
      <w:pPr>
        <w:pStyle w:val="FirstParagraph"/>
      </w:pPr>
      <w:r>
        <w:t xml:space="preserve">Un enorme ringraziamento ad</w:t>
      </w:r>
      <w:r>
        <w:t xml:space="preserve"> </w:t>
      </w:r>
      <w:hyperlink r:id="rId1056">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7" w:name="licenza"/>
      <w:r>
        <w:t xml:space="preserve">Licenza</w:t>
      </w:r>
      <w:bookmarkEnd w:id="1057"/>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5" Target="media/rId43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9" Target="media/rId419.jpg" /><Relationship Type="http://schemas.openxmlformats.org/officeDocument/2006/relationships/image" Id="rId288" Target="media/rId288.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5" Target="media/rId425.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5" Target="media/rId385.jpg" /><Relationship Type="http://schemas.openxmlformats.org/officeDocument/2006/relationships/image" Id="rId331" Target="media/rId331.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6" Target="media/rId216.jpg" /><Relationship Type="http://schemas.openxmlformats.org/officeDocument/2006/relationships/image" Id="rId196" Target="media/rId196.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5" Target="media/rId235.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699" Target="media/rId699.png" /><Relationship Type="http://schemas.openxmlformats.org/officeDocument/2006/relationships/image" Id="rId178" Target="media/rId178.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3" Target="media/rId223.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7" Target="media/rId307.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1" Target="media/rId401.png" /><Relationship Type="http://schemas.openxmlformats.org/officeDocument/2006/relationships/image" Id="rId920" Target="media/rId920.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5" Target="media/rId345.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2" Target="media/rId802.png" /><Relationship Type="http://schemas.openxmlformats.org/officeDocument/2006/relationships/image" Id="rId169" Target="media/rId169.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2" Target="media/rId232.jpg" /><Relationship Type="http://schemas.openxmlformats.org/officeDocument/2006/relationships/image" Id="rId134" Target="media/rId134.jpg" /><Relationship Type="http://schemas.openxmlformats.org/officeDocument/2006/relationships/image" Id="rId284" Target="media/rId284.png" /><Relationship Type="http://schemas.openxmlformats.org/officeDocument/2006/relationships/image" Id="rId775" Target="media/rId775.png" /><Relationship Type="http://schemas.openxmlformats.org/officeDocument/2006/relationships/image" Id="rId422" Target="media/rId422.jpg" /><Relationship Type="http://schemas.openxmlformats.org/officeDocument/2006/relationships/image" Id="rId583" Target="media/rId583.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9" Target="media/rId429.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7" Target="media/rId407.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7" Target="media/rId227.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300" Target="media/rId300.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1" Target="media/rId181.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2" Target="media/rId252.png" /><Relationship Type="http://schemas.openxmlformats.org/officeDocument/2006/relationships/image" Id="rId808" Target="media/rId808.png" /><Relationship Type="http://schemas.openxmlformats.org/officeDocument/2006/relationships/image" Id="rId262" Target="media/rId262.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60" Target="media/rId360.png" /><Relationship Type="http://schemas.openxmlformats.org/officeDocument/2006/relationships/image" Id="rId205" Target="media/rId205.png" /><Relationship Type="http://schemas.openxmlformats.org/officeDocument/2006/relationships/image" Id="rId779" Target="media/rId779.png" /><Relationship Type="http://schemas.openxmlformats.org/officeDocument/2006/relationships/image" Id="rId411" Target="media/rId411.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07" Target="media/rId207.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2021-08-29T20:26:59Z</dcterms:created>
  <dcterms:modified xsi:type="dcterms:W3CDTF">2021-08-29T20:26:59Z</dcterms:modified>
</cp:coreProperties>
</file>

<file path=docProps/custom.xml><?xml version="1.0" encoding="utf-8"?>
<Properties xmlns="http://schemas.openxmlformats.org/officeDocument/2006/custom-properties" xmlns:vt="http://schemas.openxmlformats.org/officeDocument/2006/docPropsVTypes"/>
</file>